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3" w:rsidRDefault="00DA5C63" w:rsidP="00DA5C63">
      <w:pPr>
        <w:pStyle w:val="Heading1"/>
      </w:pPr>
      <w:r>
        <w:t>Acceptance Speech</w:t>
      </w:r>
      <w:bookmarkStart w:id="0" w:name="_GoBack"/>
      <w:bookmarkEnd w:id="0"/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 would have loved to be there to accept this generous award in person. Unfortunately I am not well enough to fly, and the prospect of weeks on board a ship adds extra meaning to the phrase “life is too short”.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That phrase has been on my mind a lot lately. Earlier in the year I got quite a lot of press about my imminent death. The reports were exaggerated, but they were nearer right than wrong. I may last for years yet, but I can’t stray far from the hospital in Cambridge that looks after my various ailments. One of the ailments needs, every three weeks, a drip-feed of what amounts to a liquid immune system; so I couldn’t catch that ship even if I could bear the thought. Chained to my hospital, the majestic </w:t>
      </w:r>
      <w:proofErr w:type="spellStart"/>
      <w:r>
        <w:rPr>
          <w:color w:val="666666"/>
        </w:rPr>
        <w:t>Addenbrooke’s</w:t>
      </w:r>
      <w:proofErr w:type="spellEnd"/>
      <w:r>
        <w:rPr>
          <w:color w:val="666666"/>
        </w:rPr>
        <w:t>, I view New South Wales as a distant, lost haven. But it is always with me in my imagination.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Until I came of age, New South Wales was my whole life. In those days, Australians travelled a lot less within their own country, and I never stepped outside New South Wales until I sailed for London in the early sixties. Almost twenty years later I wrote a book called</w:t>
      </w:r>
      <w:r>
        <w:rPr>
          <w:rStyle w:val="apple-converted-space"/>
          <w:color w:val="666666"/>
        </w:rPr>
        <w:t> </w:t>
      </w:r>
      <w:r>
        <w:rPr>
          <w:i/>
          <w:iCs/>
          <w:color w:val="666666"/>
        </w:rPr>
        <w:t>Unreliable Memoirs</w:t>
      </w:r>
      <w:r>
        <w:rPr>
          <w:rStyle w:val="apple-converted-space"/>
          <w:color w:val="666666"/>
        </w:rPr>
        <w:t> </w:t>
      </w:r>
      <w:r>
        <w:rPr>
          <w:color w:val="666666"/>
        </w:rPr>
        <w:t xml:space="preserve">in which I tried to capture what it had been like to grow up in my Sydney suburb, </w:t>
      </w: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 xml:space="preserve">. For me, </w:t>
      </w: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 xml:space="preserve"> was the centre of Sydney and indeed of New South Wales, if not the world entire.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 xml:space="preserve"> was the Paris of the South Pacific. My ideas of sophistication revolved around Parry’s milk bar in Railway Parade, </w:t>
      </w: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>. If I could be with you to accept this magnificent prize in person, I would spend the first few dollars in Parry’s, shouting everybody present to a fruit sundae. But the sensuality of such scenes is all in my book, still available from all good bookshops and a few bad ones. Still available after all these years.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 suppose the same applies to me. I feel that I still have things to write, although I’m not quite sure right now what some of them are. If I was there, I would try to explain why I think that I still have to do my best. One of the reasons is the tradition I come from. Two of my predecessors as winners of this award are Judith Wright and A.D. Hope. When I was first a student at Sydney University, both of them were still alive. They set a daunting example. Even more daunting now is the way their work lives on.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To leave a paragraph or a poem in the national memory: it’s the best, the very best, thing a writer can hope for. Since this Special Award is really an acknowledgment of a lifetime’s effort, I am doubly glad to have it, because it validates the effort I put into my writing, even when I was too young to strike a moderate tone. In fact none of us, in my generation, were moderate. We wanted the world.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But we were right to think that New South Wales was a good place to start wanting it. </w:t>
      </w: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 xml:space="preserve"> might not have been quite the Paris of the South Pacific, but New South Wales was already a key component in Australia’s cultural growth. Looking back on it, I feel now that my own time abroad was always part of that story. Not a big part, perhaps, but a definite part. After all, my book of memoirs was set in </w:t>
      </w:r>
      <w:proofErr w:type="spellStart"/>
      <w:r>
        <w:rPr>
          <w:color w:val="666666"/>
        </w:rPr>
        <w:t>Kogarah</w:t>
      </w:r>
      <w:proofErr w:type="spellEnd"/>
      <w:r>
        <w:rPr>
          <w:color w:val="666666"/>
        </w:rPr>
        <w:t>, not Paris. It was a book of longing, and at this moment I feel the same longing with particular sharpness.</w:t>
      </w:r>
    </w:p>
    <w:p w:rsidR="00DA5C63" w:rsidRDefault="00DA5C63" w:rsidP="00DA5C63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I wish I could be there. There was a suggestion that I make a video, but finally I decided that the best way of making a virtual appearance would be through a piece of writing, the thing I have always done best, and for which I am now being rewarded with this wonderful prize. My thanks to the judges and everybody concerned. I envy you all. As I write this on a cold day in Cambridge, it has just begun to rain.</w:t>
      </w:r>
    </w:p>
    <w:p w:rsidR="00BC7E4B" w:rsidRDefault="00DA5C63" w:rsidP="00DA5C63"/>
    <w:sectPr w:rsidR="00BC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3"/>
    <w:rsid w:val="001A33B3"/>
    <w:rsid w:val="008667B0"/>
    <w:rsid w:val="00D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1AA62-9420-4FF9-AD6C-AD8911F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A5C63"/>
  </w:style>
  <w:style w:type="character" w:customStyle="1" w:styleId="Heading1Char">
    <w:name w:val="Heading 1 Char"/>
    <w:basedOn w:val="DefaultParagraphFont"/>
    <w:link w:val="Heading1"/>
    <w:uiPriority w:val="9"/>
    <w:rsid w:val="00DA5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Mancer</dc:creator>
  <cp:keywords/>
  <dc:description/>
  <cp:lastModifiedBy>Dawn Mancer</cp:lastModifiedBy>
  <cp:revision>1</cp:revision>
  <dcterms:created xsi:type="dcterms:W3CDTF">2016-10-19T09:24:00Z</dcterms:created>
  <dcterms:modified xsi:type="dcterms:W3CDTF">2016-10-19T09:25:00Z</dcterms:modified>
</cp:coreProperties>
</file>